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131F93"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A64323">
                    <w:rPr>
                      <w:rFonts w:ascii="Times New Roman" w:hAnsi="Times New Roman" w:cs="Times New Roman"/>
                    </w:rPr>
                    <w:t>8</w:t>
                  </w:r>
                </w:p>
                <w:p w:rsidR="00260796" w:rsidRPr="00765914" w:rsidRDefault="00260796" w:rsidP="00CB2A43">
                  <w:pPr>
                    <w:jc w:val="center"/>
                  </w:pPr>
                  <w:r w:rsidRPr="00B34947">
                    <w:rPr>
                      <w:rFonts w:ascii="Times New Roman" w:hAnsi="Times New Roman" w:cs="Times New Roman"/>
                    </w:rPr>
                    <w:t>от «</w:t>
                  </w:r>
                  <w:r>
                    <w:rPr>
                      <w:rFonts w:ascii="Times New Roman" w:hAnsi="Times New Roman" w:cs="Times New Roman"/>
                    </w:rPr>
                    <w:t>2</w:t>
                  </w:r>
                  <w:r w:rsidR="009939D7">
                    <w:rPr>
                      <w:rFonts w:ascii="Times New Roman" w:hAnsi="Times New Roman" w:cs="Times New Roman"/>
                    </w:rPr>
                    <w:t>8</w:t>
                  </w:r>
                  <w:r w:rsidRPr="00B34947">
                    <w:rPr>
                      <w:rFonts w:ascii="Times New Roman" w:hAnsi="Times New Roman" w:cs="Times New Roman"/>
                    </w:rPr>
                    <w:t xml:space="preserve">» </w:t>
                  </w:r>
                  <w:r w:rsidR="00A64323">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9939D7">
                    <w:rPr>
                      <w:rFonts w:ascii="Times New Roman" w:hAnsi="Times New Roman" w:cs="Times New Roman"/>
                    </w:rPr>
                    <w:t>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9939D7">
                    <w:rPr>
                      <w:rFonts w:ascii="Times New Roman" w:hAnsi="Times New Roman" w:cs="Times New Roman"/>
                    </w:rPr>
                    <w:t>28</w:t>
                  </w:r>
                  <w:r w:rsidRPr="0040745C">
                    <w:rPr>
                      <w:rFonts w:ascii="Times New Roman" w:hAnsi="Times New Roman" w:cs="Times New Roman"/>
                    </w:rPr>
                    <w:t>.0</w:t>
                  </w:r>
                  <w:r w:rsidR="009939D7">
                    <w:rPr>
                      <w:rFonts w:ascii="Times New Roman" w:hAnsi="Times New Roman" w:cs="Times New Roman"/>
                    </w:rPr>
                    <w:t>3</w:t>
                  </w:r>
                  <w:r w:rsidRPr="0040745C">
                    <w:rPr>
                      <w:rFonts w:ascii="Times New Roman" w:hAnsi="Times New Roman" w:cs="Times New Roman"/>
                    </w:rPr>
                    <w:t>.20</w:t>
                  </w:r>
                  <w:r w:rsidR="009939D7">
                    <w:rPr>
                      <w:rFonts w:ascii="Times New Roman" w:hAnsi="Times New Roman" w:cs="Times New Roman"/>
                    </w:rPr>
                    <w:t>22</w:t>
                  </w:r>
                  <w:r w:rsidRPr="0040745C">
                    <w:rPr>
                      <w:rFonts w:ascii="Times New Roman" w:hAnsi="Times New Roman" w:cs="Times New Roman"/>
                    </w:rPr>
                    <w:t>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131F93"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260796" w:rsidRPr="004B4ABA" w:rsidRDefault="00260796" w:rsidP="00CB2A43">
                  <w:pPr>
                    <w:jc w:val="center"/>
                    <w:rPr>
                      <w:rFonts w:ascii="Times New Roman" w:hAnsi="Times New Roman" w:cs="Times New Roman"/>
                    </w:rPr>
                  </w:pPr>
                  <w:r w:rsidRPr="004B4ABA">
                    <w:rPr>
                      <w:rFonts w:ascii="Times New Roman" w:hAnsi="Times New Roman" w:cs="Times New Roman"/>
                    </w:rPr>
                    <w:t xml:space="preserve">Протокол № </w:t>
                  </w:r>
                  <w:r w:rsidR="00A64323">
                    <w:rPr>
                      <w:rFonts w:ascii="Times New Roman" w:hAnsi="Times New Roman" w:cs="Times New Roman"/>
                    </w:rPr>
                    <w:t>8</w:t>
                  </w:r>
                </w:p>
                <w:p w:rsidR="00260796" w:rsidRPr="00B34947" w:rsidRDefault="00260796" w:rsidP="00CB2A43">
                  <w:pPr>
                    <w:jc w:val="center"/>
                    <w:rPr>
                      <w:rFonts w:ascii="Times New Roman" w:hAnsi="Times New Roman" w:cs="Times New Roman"/>
                    </w:rPr>
                  </w:pPr>
                  <w:r w:rsidRPr="004B4ABA">
                    <w:rPr>
                      <w:rFonts w:ascii="Times New Roman" w:hAnsi="Times New Roman" w:cs="Times New Roman"/>
                    </w:rPr>
                    <w:t>от «</w:t>
                  </w:r>
                  <w:r w:rsidR="009939D7">
                    <w:rPr>
                      <w:rFonts w:ascii="Times New Roman" w:hAnsi="Times New Roman" w:cs="Times New Roman"/>
                    </w:rPr>
                    <w:t>28</w:t>
                  </w:r>
                  <w:r w:rsidRPr="004B4ABA">
                    <w:rPr>
                      <w:rFonts w:ascii="Times New Roman" w:hAnsi="Times New Roman" w:cs="Times New Roman"/>
                    </w:rPr>
                    <w:t xml:space="preserve">» </w:t>
                  </w:r>
                  <w:r w:rsidR="00A64323">
                    <w:rPr>
                      <w:rFonts w:ascii="Times New Roman" w:hAnsi="Times New Roman" w:cs="Times New Roman"/>
                    </w:rPr>
                    <w:t>март</w:t>
                  </w:r>
                  <w:r w:rsidRPr="004B4ABA">
                    <w:rPr>
                      <w:rFonts w:ascii="Times New Roman" w:hAnsi="Times New Roman" w:cs="Times New Roman"/>
                    </w:rPr>
                    <w:t>а 20</w:t>
                  </w:r>
                  <w:r w:rsidR="009939D7">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B72672">
        <w:rPr>
          <w:rFonts w:ascii="Times New Roman" w:eastAsia="Courier New" w:hAnsi="Times New Roman" w:cs="Times New Roman"/>
          <w:sz w:val="24"/>
          <w:szCs w:val="24"/>
          <w:lang w:bidi="ru-RU"/>
        </w:rPr>
        <w:t>2</w:t>
      </w:r>
      <w:r w:rsidRPr="00776018">
        <w:rPr>
          <w:rFonts w:ascii="Times New Roman" w:eastAsia="Courier New" w:hAnsi="Times New Roman" w:cs="Times New Roman"/>
          <w:sz w:val="24"/>
          <w:szCs w:val="24"/>
          <w:lang w:bidi="ru-RU"/>
        </w:rPr>
        <w:t xml:space="preserve"> </w:t>
      </w:r>
      <w:r w:rsidR="00B72672">
        <w:rPr>
          <w:rFonts w:ascii="Times New Roman" w:eastAsia="Courier New" w:hAnsi="Times New Roman" w:cs="Times New Roman"/>
          <w:sz w:val="24"/>
          <w:szCs w:val="24"/>
          <w:lang w:bidi="ru-RU"/>
        </w:rPr>
        <w:t>Менеджмент</w:t>
      </w:r>
      <w:r w:rsidRPr="00776018">
        <w:rPr>
          <w:rFonts w:ascii="Times New Roman" w:eastAsia="Courier New" w:hAnsi="Times New Roman" w:cs="Times New Roman"/>
          <w:sz w:val="24"/>
          <w:szCs w:val="24"/>
          <w:lang w:bidi="ru-RU"/>
        </w:rPr>
        <w:t xml:space="preserve"> (уровень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8C0B1B">
        <w:rPr>
          <w:rFonts w:ascii="Times New Roman" w:eastAsia="Courier New" w:hAnsi="Times New Roman" w:cs="Times New Roman"/>
          <w:sz w:val="24"/>
          <w:szCs w:val="24"/>
          <w:lang w:bidi="ru-RU"/>
        </w:rPr>
        <w:t>прикладного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B77D06" w:rsidRPr="00B77D06">
        <w:rPr>
          <w:rFonts w:ascii="Times New Roman" w:eastAsia="Courier New" w:hAnsi="Times New Roman" w:cs="Times New Roman"/>
          <w:sz w:val="24"/>
          <w:szCs w:val="24"/>
          <w:lang w:bidi="ru-RU"/>
        </w:rPr>
        <w:t>Логистика и управление цепями поставок</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72672" w:rsidRPr="00C420F7">
        <w:rPr>
          <w:rFonts w:ascii="Times New Roman" w:hAnsi="Times New Roman" w:cs="Times New Roman"/>
          <w:sz w:val="24"/>
          <w:szCs w:val="24"/>
        </w:rPr>
        <w:t>организационно-управленческая; информационно-аналитическая</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A33270">
        <w:rPr>
          <w:rFonts w:ascii="Times New Roman" w:eastAsia="SimSun" w:hAnsi="Times New Roman" w:cs="Times New Roman"/>
          <w:color w:val="000000"/>
          <w:kern w:val="2"/>
          <w:sz w:val="24"/>
          <w:szCs w:val="24"/>
          <w:lang w:eastAsia="hi-IN" w:bidi="hi-IN"/>
        </w:rPr>
        <w:t>20</w:t>
      </w:r>
      <w:r w:rsidR="00C42164">
        <w:rPr>
          <w:rFonts w:ascii="Times New Roman" w:eastAsia="SimSun" w:hAnsi="Times New Roman" w:cs="Times New Roman"/>
          <w:color w:val="000000"/>
          <w:kern w:val="2"/>
          <w:sz w:val="24"/>
          <w:szCs w:val="24"/>
          <w:lang w:eastAsia="hi-IN" w:bidi="hi-IN"/>
        </w:rPr>
        <w:t>1</w:t>
      </w:r>
      <w:r w:rsidR="00DA1505">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A33270">
        <w:rPr>
          <w:rFonts w:ascii="Times New Roman" w:eastAsia="SimSun" w:hAnsi="Times New Roman" w:cs="Times New Roman"/>
          <w:color w:val="000000"/>
          <w:kern w:val="2"/>
          <w:sz w:val="24"/>
          <w:szCs w:val="24"/>
          <w:lang w:eastAsia="hi-IN" w:bidi="hi-IN"/>
        </w:rPr>
        <w:t>20</w:t>
      </w:r>
      <w:r w:rsidR="00C42164">
        <w:rPr>
          <w:rFonts w:ascii="Times New Roman" w:eastAsia="SimSun" w:hAnsi="Times New Roman" w:cs="Times New Roman"/>
          <w:color w:val="000000"/>
          <w:kern w:val="2"/>
          <w:sz w:val="24"/>
          <w:szCs w:val="24"/>
          <w:lang w:eastAsia="hi-IN" w:bidi="hi-IN"/>
        </w:rPr>
        <w:t>1</w:t>
      </w:r>
      <w:r w:rsidR="00DA1505">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A64323" w:rsidRDefault="00A6432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9939D7">
        <w:rPr>
          <w:rFonts w:ascii="Times New Roman" w:hAnsi="Times New Roman" w:cs="Times New Roman"/>
          <w:sz w:val="24"/>
          <w:szCs w:val="24"/>
        </w:rPr>
        <w:t>22</w:t>
      </w:r>
    </w:p>
    <w:p w:rsidR="00A33270" w:rsidRDefault="00CB2A43" w:rsidP="00670568">
      <w:pPr>
        <w:spacing w:after="0" w:line="240" w:lineRule="auto"/>
        <w:jc w:val="both"/>
        <w:rPr>
          <w:rFonts w:ascii="Times New Roman" w:hAnsi="Times New Roman" w:cs="Times New Roman"/>
          <w:color w:val="000000"/>
          <w:spacing w:val="-3"/>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38.03.0</w:t>
      </w:r>
      <w:r w:rsidR="00B72672" w:rsidRPr="00D63D48">
        <w:rPr>
          <w:rFonts w:ascii="Times New Roman" w:hAnsi="Times New Roman" w:cs="Times New Roman"/>
          <w:sz w:val="24"/>
          <w:szCs w:val="24"/>
        </w:rPr>
        <w:t>2</w:t>
      </w:r>
      <w:r w:rsidRPr="00D63D48">
        <w:rPr>
          <w:rFonts w:ascii="Times New Roman" w:hAnsi="Times New Roman" w:cs="Times New Roman"/>
          <w:sz w:val="24"/>
          <w:szCs w:val="24"/>
        </w:rPr>
        <w:t xml:space="preserve"> </w:t>
      </w:r>
      <w:r w:rsidR="00B72672" w:rsidRPr="00D63D48">
        <w:rPr>
          <w:rFonts w:ascii="Times New Roman" w:hAnsi="Times New Roman" w:cs="Times New Roman"/>
          <w:sz w:val="24"/>
          <w:szCs w:val="24"/>
        </w:rPr>
        <w:t>Менеджмент</w:t>
      </w:r>
      <w:r w:rsidR="00B36D69" w:rsidRPr="00D63D48">
        <w:rPr>
          <w:rFonts w:ascii="Times New Roman" w:hAnsi="Times New Roman" w:cs="Times New Roman"/>
          <w:sz w:val="24"/>
          <w:szCs w:val="24"/>
        </w:rPr>
        <w:t xml:space="preserve"> (уровень бакалавриата)</w:t>
      </w:r>
      <w:r w:rsidR="00B133D1"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Pr="00D63D48">
        <w:rPr>
          <w:rFonts w:ascii="Times New Roman" w:hAnsi="Times New Roman" w:cs="Times New Roman"/>
          <w:sz w:val="24"/>
          <w:szCs w:val="24"/>
        </w:rPr>
        <w:t>» (далее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1.3.1. Цель (миссия) ОПОП</w:t>
      </w:r>
      <w:r w:rsidR="00060840">
        <w:rPr>
          <w:rFonts w:ascii="Times New Roman" w:hAnsi="Times New Roman" w:cs="Times New Roman"/>
          <w:sz w:val="24"/>
          <w:szCs w:val="24"/>
        </w:rPr>
        <w:t xml:space="preserve"> ВО </w:t>
      </w:r>
      <w:r w:rsidRPr="00D63D48">
        <w:rPr>
          <w:rFonts w:ascii="Times New Roman" w:hAnsi="Times New Roman" w:cs="Times New Roman"/>
          <w:sz w:val="24"/>
          <w:szCs w:val="24"/>
        </w:rPr>
        <w:t xml:space="preserve"> по направлению </w:t>
      </w:r>
      <w:r w:rsidR="006934CD"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1.3.2 Срок освоения ОПОП</w:t>
      </w:r>
      <w:r w:rsidR="00060840">
        <w:rPr>
          <w:rFonts w:ascii="Times New Roman" w:hAnsi="Times New Roman" w:cs="Times New Roman"/>
          <w:sz w:val="24"/>
          <w:szCs w:val="24"/>
        </w:rPr>
        <w:t xml:space="preserve"> ВО</w:t>
      </w:r>
      <w:r w:rsidRPr="00D63D48">
        <w:rPr>
          <w:rFonts w:ascii="Times New Roman" w:hAnsi="Times New Roman" w:cs="Times New Roman"/>
          <w:sz w:val="24"/>
          <w:szCs w:val="24"/>
        </w:rPr>
        <w:t xml:space="preserve">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72672" w:rsidRPr="00D63D48" w:rsidRDefault="00B72672" w:rsidP="00D63D48">
      <w:pPr>
        <w:spacing w:after="0" w:line="240" w:lineRule="auto"/>
        <w:ind w:firstLine="709"/>
        <w:jc w:val="both"/>
        <w:rPr>
          <w:rFonts w:ascii="Times New Roman" w:hAnsi="Times New Roman" w:cs="Times New Roman"/>
          <w:sz w:val="24"/>
          <w:szCs w:val="24"/>
        </w:rPr>
      </w:pP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6934CD" w:rsidRPr="00D63D48" w:rsidRDefault="00CB2A43" w:rsidP="002B0975">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r w:rsidR="00F172E5"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lastRenderedPageBreak/>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371969">
      <w:pPr>
        <w:pStyle w:val="a3"/>
        <w:numPr>
          <w:ilvl w:val="0"/>
          <w:numId w:val="3"/>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6934CD"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060840">
        <w:rPr>
          <w:rFonts w:ascii="Times New Roman" w:hAnsi="Times New Roman" w:cs="Times New Roman"/>
          <w:sz w:val="24"/>
          <w:szCs w:val="24"/>
        </w:rPr>
        <w:t xml:space="preserve">ВО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both"/>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670568" w:rsidRPr="003236D7"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670568" w:rsidRPr="00A53111" w:rsidRDefault="00670568" w:rsidP="0067056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A53111">
        <w:rPr>
          <w:rFonts w:ascii="Times New Roman" w:eastAsia="Calibri"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утвержденным Приказом Минобрнауки России от 12.01.2016 N 7 (ред. от 13.07.2017) (Зарегистрировано в Минюсте России 09.02. 2016 N 41028);</w:t>
      </w:r>
    </w:p>
    <w:p w:rsidR="00670568" w:rsidRPr="00804B91" w:rsidRDefault="00670568" w:rsidP="0067056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670568" w:rsidRPr="00D23ACC"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70568" w:rsidRPr="00D23ACC"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670568" w:rsidRPr="00276BD8"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670568" w:rsidRPr="00276BD8"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670568" w:rsidRDefault="00670568" w:rsidP="0067056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131F93">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B72672"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 xml:space="preserve">38.03.02 Менеджмент </w:t>
      </w:r>
      <w:r w:rsidR="00B72672" w:rsidRPr="009B7173">
        <w:rPr>
          <w:rFonts w:ascii="Times New Roman" w:hAnsi="Times New Roman" w:cs="Times New Roman"/>
          <w:sz w:val="24"/>
          <w:szCs w:val="24"/>
        </w:rPr>
        <w:lastRenderedPageBreak/>
        <w:t>(уровень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 xml:space="preserve">» </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B133D1"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1.3.1. Цель (миссия) ОПОП по направлению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060840">
        <w:rPr>
          <w:rFonts w:ascii="Times New Roman" w:hAnsi="Times New Roman" w:cs="Times New Roman"/>
          <w:sz w:val="24"/>
          <w:szCs w:val="24"/>
        </w:rPr>
        <w:t xml:space="preserve">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C50809" w:rsidRPr="009B7173">
        <w:rPr>
          <w:rFonts w:ascii="Times New Roman" w:hAnsi="Times New Roman" w:cs="Times New Roman"/>
          <w:sz w:val="24"/>
          <w:szCs w:val="24"/>
        </w:rPr>
        <w:t>менеджмента</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50809" w:rsidRPr="009B7173">
        <w:rPr>
          <w:rFonts w:ascii="Times New Roman" w:eastAsia="Courier New" w:hAnsi="Times New Roman" w:cs="Times New Roman"/>
          <w:sz w:val="24"/>
          <w:szCs w:val="24"/>
          <w:lang w:bidi="ru-RU"/>
        </w:rPr>
        <w:t xml:space="preserve">менеджмента </w:t>
      </w:r>
      <w:r w:rsidR="0018365B">
        <w:rPr>
          <w:rFonts w:ascii="Times New Roman" w:eastAsia="Courier New" w:hAnsi="Times New Roman" w:cs="Times New Roman"/>
          <w:sz w:val="24"/>
          <w:szCs w:val="24"/>
          <w:lang w:bidi="ru-RU"/>
        </w:rPr>
        <w:t>в здравоохранении</w:t>
      </w:r>
      <w:r w:rsidR="00C50809" w:rsidRPr="009B7173">
        <w:rPr>
          <w:rFonts w:ascii="Times New Roman" w:eastAsia="Courier New" w:hAnsi="Times New Roman" w:cs="Times New Roman"/>
          <w:sz w:val="24"/>
          <w:szCs w:val="24"/>
          <w:lang w:bidi="ru-RU"/>
        </w:rPr>
        <w:t xml:space="preserve"> </w:t>
      </w:r>
      <w:r w:rsidRPr="009B7173">
        <w:rPr>
          <w:rFonts w:ascii="Times New Roman" w:eastAsia="Courier New" w:hAnsi="Times New Roman" w:cs="Times New Roman"/>
          <w:sz w:val="24"/>
          <w:szCs w:val="24"/>
          <w:lang w:bidi="ru-RU"/>
        </w:rPr>
        <w:t>различных организационно-правовых форм.</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AB6B08"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w:t>
      </w:r>
      <w:r w:rsidR="002B0975">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B36D6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center"/>
        <w:rPr>
          <w:rFonts w:ascii="Times New Roman" w:hAnsi="Times New Roman" w:cs="Times New Roman"/>
          <w:sz w:val="24"/>
          <w:szCs w:val="24"/>
        </w:rPr>
      </w:pP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w:t>
      </w:r>
      <w:r w:rsidR="00824F97">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программы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w:t>
      </w:r>
      <w:r w:rsidRPr="009B7173">
        <w:rPr>
          <w:rFonts w:ascii="Times New Roman" w:eastAsia="Times New Roman" w:hAnsi="Times New Roman" w:cs="Times New Roman"/>
          <w:sz w:val="24"/>
          <w:szCs w:val="24"/>
          <w:lang w:eastAsia="ru-RU"/>
        </w:rPr>
        <w:lastRenderedPageBreak/>
        <w:t>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B72672" w:rsidRPr="00B77D06"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72672" w:rsidRPr="00531BC8">
        <w:rPr>
          <w:rFonts w:ascii="Times New Roman" w:hAnsi="Times New Roman" w:cs="Times New Roman"/>
          <w:b/>
          <w:sz w:val="24"/>
          <w:szCs w:val="24"/>
        </w:rPr>
        <w:t>38.03.02 Менеджмент (уровень бакалавриата)  направленность (профиль</w:t>
      </w:r>
      <w:r w:rsidR="00B72672" w:rsidRPr="0018365B">
        <w:rPr>
          <w:rFonts w:ascii="Times New Roman" w:hAnsi="Times New Roman" w:cs="Times New Roman"/>
          <w:b/>
          <w:sz w:val="24"/>
          <w:szCs w:val="24"/>
        </w:rPr>
        <w:t xml:space="preserve">) </w:t>
      </w:r>
      <w:r w:rsidR="00B72672" w:rsidRPr="00B77D06">
        <w:rPr>
          <w:rFonts w:ascii="Times New Roman" w:hAnsi="Times New Roman" w:cs="Times New Roman"/>
          <w:b/>
          <w:sz w:val="24"/>
          <w:szCs w:val="24"/>
        </w:rPr>
        <w:t>«</w:t>
      </w:r>
      <w:r w:rsidR="00B77D06" w:rsidRPr="00B77D06">
        <w:rPr>
          <w:rFonts w:ascii="Times New Roman" w:eastAsia="Courier New" w:hAnsi="Times New Roman" w:cs="Times New Roman"/>
          <w:b/>
          <w:sz w:val="24"/>
          <w:szCs w:val="24"/>
          <w:lang w:bidi="ru-RU"/>
        </w:rPr>
        <w:t>Логистика и управление цепями поставок</w:t>
      </w:r>
      <w:r w:rsidR="00B72672" w:rsidRPr="00B77D06">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2.1. Область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включает: </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2.2. Объекты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2.3. Виды профессиональной деятельности выпускника</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w:t>
      </w:r>
      <w:r w:rsidRPr="009B7173">
        <w:rPr>
          <w:rFonts w:ascii="Times New Roman" w:hAnsi="Times New Roman" w:cs="Times New Roman"/>
          <w:sz w:val="24"/>
          <w:szCs w:val="24"/>
        </w:rPr>
        <w:lastRenderedPageBreak/>
        <w:t xml:space="preserve">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362BF" w:rsidRPr="009B7173" w:rsidRDefault="00E362BF" w:rsidP="00371969">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организационно-управленческая;</w:t>
      </w:r>
    </w:p>
    <w:p w:rsidR="00E362BF" w:rsidRPr="009B7173" w:rsidRDefault="00E362BF" w:rsidP="00371969">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информационно-аналитическая</w:t>
      </w:r>
      <w:r w:rsidR="00C50809" w:rsidRPr="009B7173">
        <w:rPr>
          <w:rFonts w:ascii="Times New Roman" w:hAnsi="Times New Roman" w:cs="Times New Roman"/>
          <w:sz w:val="24"/>
          <w:szCs w:val="24"/>
        </w:rPr>
        <w:t>.</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 xml:space="preserve">38.03.02 Менеджмент (уровень бакалавриата) область </w:t>
      </w:r>
      <w:r w:rsidRPr="009B7173">
        <w:rPr>
          <w:rFonts w:ascii="Times New Roman" w:hAnsi="Times New Roman" w:cs="Times New Roman"/>
          <w:sz w:val="24"/>
          <w:szCs w:val="24"/>
        </w:rPr>
        <w:t>профессиональной деятельности выпускников, освоивших про</w:t>
      </w:r>
      <w:r w:rsidRPr="009B7173">
        <w:rPr>
          <w:rFonts w:ascii="Times New Roman" w:hAnsi="Times New Roman" w:cs="Times New Roman"/>
          <w:sz w:val="24"/>
          <w:szCs w:val="24"/>
        </w:rPr>
        <w:softHyphen/>
        <w:t>грамму бакалавриата, включает:</w:t>
      </w:r>
    </w:p>
    <w:p w:rsidR="00E362BF" w:rsidRPr="009B7173" w:rsidRDefault="00E362BF" w:rsidP="00371969">
      <w:pPr>
        <w:pStyle w:val="ConsPlusNormal"/>
        <w:numPr>
          <w:ilvl w:val="0"/>
          <w:numId w:val="8"/>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pStyle w:val="ConsPlusNormal"/>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организационно-управленческая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планирование деятельности организации и подразделений;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формирование организационной и управленческой структуры организаций;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контроль деятельности подразделений, команд (групп) работников;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мотивирование и стимулирование персонала организации, направленное на достижение стратегических и оперативных целей;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урегулировании организационных конфликтов на уровне подразделения и рабочей команды (группы);</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 xml:space="preserve"> информационно-аналитическая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сбор, обработка и анализ информации о факторах внешней и внутренней среды организации для принятия управленческих решений;</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создание и ведение баз данных по различным показателям функционирования организаций; </w:t>
      </w:r>
    </w:p>
    <w:p w:rsidR="00E362BF" w:rsidRPr="009B7173" w:rsidRDefault="00E362BF" w:rsidP="00371969">
      <w:pPr>
        <w:pStyle w:val="a3"/>
        <w:numPr>
          <w:ilvl w:val="0"/>
          <w:numId w:val="10"/>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системы внутреннего документооборота организации;</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проектов; подготовка отчетов по результатам информационно-аналитической деятельности;</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управленческих решений</w:t>
      </w:r>
      <w:r w:rsidR="00C50809" w:rsidRPr="009B7173">
        <w:rPr>
          <w:rFonts w:ascii="Times New Roman" w:eastAsia="Calibri" w:hAnsi="Times New Roman" w:cs="Times New Roman"/>
          <w:color w:val="000000"/>
          <w:sz w:val="24"/>
          <w:szCs w:val="24"/>
        </w:rPr>
        <w:t>.</w:t>
      </w:r>
    </w:p>
    <w:p w:rsidR="00E362BF" w:rsidRPr="009B7173" w:rsidRDefault="00E362BF" w:rsidP="00D63D48">
      <w:pPr>
        <w:spacing w:after="0" w:line="240" w:lineRule="auto"/>
        <w:ind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 </w:t>
      </w:r>
    </w:p>
    <w:p w:rsidR="0032404C" w:rsidRPr="009B7173" w:rsidRDefault="00E362BF" w:rsidP="00D63D48">
      <w:pPr>
        <w:spacing w:after="0" w:line="240" w:lineRule="auto"/>
        <w:ind w:firstLine="709"/>
        <w:jc w:val="both"/>
        <w:rPr>
          <w:rFonts w:ascii="Times New Roman" w:eastAsia="Times New Roman" w:hAnsi="Times New Roman" w:cs="Times New Roman"/>
          <w:sz w:val="24"/>
          <w:szCs w:val="24"/>
          <w:highlight w:val="yellow"/>
          <w:lang w:eastAsia="ru-RU"/>
        </w:rPr>
      </w:pPr>
      <w:r w:rsidRPr="009B7173">
        <w:rPr>
          <w:rFonts w:ascii="Times New Roman" w:eastAsia="Calibri" w:hAnsi="Times New Roman" w:cs="Times New Roman"/>
          <w:color w:val="000000"/>
          <w:sz w:val="24"/>
          <w:szCs w:val="24"/>
        </w:rPr>
        <w:lastRenderedPageBreak/>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  область</w:t>
      </w:r>
      <w:r w:rsidRPr="009B7173">
        <w:rPr>
          <w:rFonts w:ascii="Times New Roman" w:eastAsia="Courier New" w:hAnsi="Times New Roman" w:cs="Times New Roman"/>
          <w:color w:val="000000"/>
          <w:sz w:val="24"/>
          <w:szCs w:val="24"/>
          <w:lang w:bidi="ru-RU"/>
        </w:rPr>
        <w:t xml:space="preserve"> </w:t>
      </w:r>
      <w:r w:rsidRPr="009B7173">
        <w:rPr>
          <w:rFonts w:ascii="Times New Roman" w:eastAsia="Calibri" w:hAnsi="Times New Roman" w:cs="Times New Roman"/>
          <w:color w:val="000000"/>
          <w:sz w:val="24"/>
          <w:szCs w:val="24"/>
        </w:rPr>
        <w:t>профессиональной деятельности выпускников, освоивших про</w:t>
      </w:r>
      <w:r w:rsidRPr="009B7173">
        <w:rPr>
          <w:rFonts w:ascii="Times New Roman" w:eastAsia="Calibri" w:hAnsi="Times New Roman" w:cs="Times New Roman"/>
          <w:color w:val="000000"/>
          <w:sz w:val="24"/>
          <w:szCs w:val="24"/>
        </w:rPr>
        <w:softHyphen/>
        <w:t xml:space="preserve">грамму бакалавриата, включает: </w:t>
      </w: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726B4A" w:rsidRPr="009B7173"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2.4. </w:t>
      </w:r>
      <w:r w:rsidR="00726B4A" w:rsidRPr="009B7173">
        <w:rPr>
          <w:rFonts w:ascii="Times New Roman" w:eastAsia="Times New Roman" w:hAnsi="Times New Roman" w:cs="Times New Roman"/>
          <w:sz w:val="24"/>
          <w:szCs w:val="24"/>
          <w:lang w:eastAsia="ru-RU"/>
        </w:rPr>
        <w:t>Квалификация, присваиваемая выпускникам</w:t>
      </w:r>
    </w:p>
    <w:p w:rsidR="00726B4A" w:rsidRPr="009B7173" w:rsidRDefault="00726B4A" w:rsidP="00D63D48">
      <w:pPr>
        <w:spacing w:after="0" w:line="240" w:lineRule="auto"/>
        <w:ind w:firstLine="709"/>
        <w:jc w:val="both"/>
        <w:rPr>
          <w:rFonts w:ascii="Times New Roman" w:hAnsi="Times New Roman" w:cs="Times New Roman"/>
          <w:sz w:val="24"/>
          <w:szCs w:val="24"/>
          <w:highlight w:val="yellow"/>
        </w:rPr>
      </w:pPr>
    </w:p>
    <w:p w:rsidR="00C44F4B" w:rsidRPr="009B7173" w:rsidRDefault="00726B4A"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9B7173">
        <w:rPr>
          <w:rFonts w:ascii="Times New Roman" w:hAnsi="Times New Roman" w:cs="Times New Roman"/>
          <w:sz w:val="24"/>
          <w:szCs w:val="24"/>
        </w:rPr>
        <w:t xml:space="preserve">подготовки </w:t>
      </w:r>
      <w:r w:rsidR="004270EC" w:rsidRPr="009B7173">
        <w:rPr>
          <w:rFonts w:ascii="Times New Roman" w:hAnsi="Times New Roman" w:cs="Times New Roman"/>
          <w:sz w:val="24"/>
          <w:szCs w:val="24"/>
        </w:rPr>
        <w:t>38.03.02 Менеджмент (уровень бакалавриата)</w:t>
      </w:r>
      <w:r w:rsidRPr="009B7173">
        <w:rPr>
          <w:rFonts w:ascii="Times New Roman" w:hAnsi="Times New Roman" w:cs="Times New Roman"/>
          <w:sz w:val="24"/>
          <w:szCs w:val="24"/>
        </w:rPr>
        <w:t xml:space="preserve">, утвержденного </w:t>
      </w:r>
      <w:r w:rsidR="004270EC" w:rsidRPr="009B7173">
        <w:rPr>
          <w:rFonts w:ascii="Times New Roman" w:hAnsi="Times New Roman" w:cs="Times New Roman"/>
          <w:sz w:val="24"/>
          <w:szCs w:val="24"/>
        </w:rPr>
        <w:t>Приказом Минобрнауки России от 12.01.2016 N 7</w:t>
      </w:r>
      <w:r w:rsidR="00CA6D44">
        <w:rPr>
          <w:rFonts w:ascii="Times New Roman" w:hAnsi="Times New Roman" w:cs="Times New Roman"/>
          <w:sz w:val="24"/>
          <w:szCs w:val="24"/>
        </w:rPr>
        <w:t xml:space="preserve"> </w:t>
      </w:r>
      <w:r w:rsidR="004270EC" w:rsidRPr="009B7173">
        <w:rPr>
          <w:rFonts w:ascii="Times New Roman" w:hAnsi="Times New Roman" w:cs="Times New Roman"/>
          <w:sz w:val="24"/>
          <w:szCs w:val="24"/>
        </w:rPr>
        <w:t xml:space="preserve">(ред. от 13.07.2017) </w:t>
      </w:r>
      <w:r w:rsidR="00C44F4B" w:rsidRPr="009B7173">
        <w:rPr>
          <w:rFonts w:ascii="Times New Roman" w:hAnsi="Times New Roman" w:cs="Times New Roman"/>
          <w:sz w:val="24"/>
          <w:szCs w:val="24"/>
        </w:rPr>
        <w:t>(</w:t>
      </w:r>
      <w:r w:rsidR="00C44F4B" w:rsidRPr="009B7173">
        <w:rPr>
          <w:rFonts w:ascii="Times New Roman" w:eastAsia="Times New Roman" w:hAnsi="Times New Roman" w:cs="Times New Roman"/>
          <w:sz w:val="24"/>
          <w:szCs w:val="24"/>
          <w:lang w:eastAsia="ru-RU"/>
        </w:rPr>
        <w:t xml:space="preserve">Зарегистрировано в Минюсте России </w:t>
      </w:r>
      <w:r w:rsidR="004270EC" w:rsidRPr="009B7173">
        <w:rPr>
          <w:rFonts w:ascii="Times New Roman" w:eastAsia="Times New Roman" w:hAnsi="Times New Roman" w:cs="Times New Roman"/>
          <w:sz w:val="24"/>
          <w:szCs w:val="24"/>
          <w:lang w:eastAsia="ru-RU"/>
        </w:rPr>
        <w:t>09</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02</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 xml:space="preserve"> </w:t>
      </w:r>
      <w:r w:rsidR="00C44F4B" w:rsidRPr="009B7173">
        <w:rPr>
          <w:rFonts w:ascii="Times New Roman" w:eastAsia="Times New Roman" w:hAnsi="Times New Roman" w:cs="Times New Roman"/>
          <w:sz w:val="24"/>
          <w:szCs w:val="24"/>
          <w:lang w:eastAsia="ru-RU"/>
        </w:rPr>
        <w:t>201</w:t>
      </w:r>
      <w:r w:rsidR="004270EC" w:rsidRPr="009B7173">
        <w:rPr>
          <w:rFonts w:ascii="Times New Roman" w:eastAsia="Times New Roman" w:hAnsi="Times New Roman" w:cs="Times New Roman"/>
          <w:sz w:val="24"/>
          <w:szCs w:val="24"/>
          <w:lang w:eastAsia="ru-RU"/>
        </w:rPr>
        <w:t>6</w:t>
      </w:r>
      <w:r w:rsidR="00C44F4B" w:rsidRPr="009B7173">
        <w:rPr>
          <w:rFonts w:ascii="Times New Roman" w:eastAsia="Times New Roman" w:hAnsi="Times New Roman" w:cs="Times New Roman"/>
          <w:sz w:val="24"/>
          <w:szCs w:val="24"/>
          <w:lang w:eastAsia="ru-RU"/>
        </w:rPr>
        <w:t xml:space="preserve"> N </w:t>
      </w:r>
      <w:r w:rsidR="004270EC" w:rsidRPr="009B7173">
        <w:rPr>
          <w:rFonts w:ascii="Times New Roman" w:hAnsi="Times New Roman" w:cs="Times New Roman"/>
          <w:sz w:val="24"/>
          <w:szCs w:val="24"/>
        </w:rPr>
        <w:t>41028</w:t>
      </w:r>
      <w:r w:rsidR="00C44F4B" w:rsidRPr="009B7173">
        <w:rPr>
          <w:rFonts w:ascii="Times New Roman" w:hAnsi="Times New Roman" w:cs="Times New Roman"/>
          <w:sz w:val="24"/>
          <w:szCs w:val="24"/>
        </w:rPr>
        <w:t>)</w:t>
      </w:r>
    </w:p>
    <w:p w:rsidR="00726B4A" w:rsidRPr="009B7173"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9B7173">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9B7173">
        <w:rPr>
          <w:rFonts w:ascii="Times New Roman" w:eastAsia="Times New Roman" w:hAnsi="Times New Roman" w:cs="Times New Roman"/>
          <w:sz w:val="24"/>
          <w:szCs w:val="24"/>
          <w:lang w:eastAsia="ru-RU"/>
        </w:rPr>
        <w:t xml:space="preserve"> (зарегистрирован Минюстом Российской Федерации </w:t>
      </w:r>
      <w:r w:rsidRPr="009B7173">
        <w:rPr>
          <w:rFonts w:ascii="Times New Roman" w:eastAsia="Times New Roman" w:hAnsi="Times New Roman" w:cs="Times New Roman"/>
          <w:sz w:val="24"/>
          <w:szCs w:val="24"/>
          <w:shd w:val="clear" w:color="auto" w:fill="FFFFFF"/>
          <w:lang w:eastAsia="ru-RU"/>
        </w:rPr>
        <w:t>14 октября 2013 г.,</w:t>
      </w:r>
      <w:r w:rsidRPr="009B7173">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9B7173" w:rsidRDefault="00726B4A" w:rsidP="00D63D48">
      <w:pPr>
        <w:spacing w:after="0" w:line="240" w:lineRule="auto"/>
        <w:ind w:firstLine="709"/>
        <w:rPr>
          <w:rFonts w:ascii="Times New Roman" w:eastAsia="Times New Roman" w:hAnsi="Times New Roman" w:cs="Times New Roman"/>
          <w:color w:val="000000"/>
          <w:sz w:val="24"/>
          <w:szCs w:val="24"/>
          <w:lang w:eastAsia="ru-RU"/>
        </w:rPr>
      </w:pPr>
    </w:p>
    <w:p w:rsidR="00BB0C39" w:rsidRPr="009B7173" w:rsidRDefault="00BB0C39" w:rsidP="00D63D48">
      <w:pPr>
        <w:pStyle w:val="a3"/>
        <w:spacing w:after="0" w:line="240" w:lineRule="auto"/>
        <w:ind w:left="0" w:firstLine="709"/>
        <w:rPr>
          <w:rFonts w:ascii="Times New Roman" w:eastAsia="Times New Roman" w:hAnsi="Times New Roman" w:cs="Times New Roman"/>
          <w:color w:val="000000"/>
          <w:sz w:val="24"/>
          <w:szCs w:val="24"/>
          <w:lang w:eastAsia="ru-RU"/>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3. Компетенции выпускника по завершении освоения данной ООП ВО</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9C029B"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3.1. Компетенции выпускника по завершении освоения ОПОП ВО </w:t>
      </w:r>
      <w:r w:rsidR="00AB6B08" w:rsidRPr="009B7173">
        <w:rPr>
          <w:rFonts w:ascii="Times New Roman" w:hAnsi="Times New Roman" w:cs="Times New Roman"/>
          <w:sz w:val="24"/>
          <w:szCs w:val="24"/>
        </w:rPr>
        <w:t>по направлению подготовки</w:t>
      </w:r>
      <w:r w:rsidRPr="009B7173">
        <w:rPr>
          <w:rFonts w:ascii="Times New Roman" w:hAnsi="Times New Roman" w:cs="Times New Roman"/>
          <w:sz w:val="24"/>
          <w:szCs w:val="24"/>
        </w:rPr>
        <w:t xml:space="preserve"> </w:t>
      </w:r>
      <w:r w:rsidR="009C029B"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 xml:space="preserve">» </w:t>
      </w:r>
    </w:p>
    <w:p w:rsidR="00D63D48" w:rsidRPr="009B7173" w:rsidRDefault="00D63D48" w:rsidP="00D63D48">
      <w:pPr>
        <w:spacing w:after="0" w:line="240" w:lineRule="auto"/>
        <w:ind w:firstLine="709"/>
        <w:jc w:val="both"/>
        <w:rPr>
          <w:rFonts w:ascii="Times New Roman" w:eastAsia="Times New Roman" w:hAnsi="Times New Roman" w:cs="Times New Roman"/>
          <w:sz w:val="24"/>
          <w:szCs w:val="24"/>
          <w:lang w:eastAsia="ru-RU"/>
        </w:rPr>
      </w:pP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 </w:t>
      </w:r>
      <w:r w:rsidR="00722E62" w:rsidRPr="009B7173">
        <w:rPr>
          <w:rFonts w:ascii="Times New Roman" w:eastAsia="Times New Roman" w:hAnsi="Times New Roman" w:cs="Times New Roman"/>
          <w:sz w:val="24"/>
          <w:szCs w:val="24"/>
          <w:lang w:eastAsia="ru-RU"/>
        </w:rPr>
        <w:tab/>
      </w: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следующими общекультурными компетенциями:</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(ОК-1);</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(ОК-2);</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(ОК-3);абзац исключен. Приказ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работать в коллективе, толерантно воспринимая социальные, этнические, конфессиональные и культурные различия (ОК-5);(в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самоорганизации и самообразованию (ОК-6);(в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(ОК-7);(в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использовать приемы оказания первой помощи, методы защиты в условиях чрезвычайных ситуаций (ОК-8).(в ред. Приказа Минобрнауки России от 20.04.2016 N 444)</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общепрофессиональными компетенциями:</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 (ОПК-1);</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методами принятия решений в управлении операционной (производственной) деятельностью организаций (ОПК-6);</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организационно-управленческая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поэтапного контроля реализации бизнес - 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информационно-аналитическая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моделировать бизнес</w:t>
      </w:r>
      <w:r w:rsidR="002D1C4E" w:rsidRPr="009B7173">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w:t>
      </w:r>
      <w:r w:rsidR="00CA6D44">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процессы и использовать методы реорганизации бизнес-процессов в практической деятельности организаций (ПК-13);</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2D1C4E"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14);</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404C" w:rsidRPr="009B7173" w:rsidRDefault="0032404C"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9C029B" w:rsidRPr="009B7173">
        <w:rPr>
          <w:rFonts w:ascii="Times New Roman" w:hAnsi="Times New Roman" w:cs="Times New Roman"/>
          <w:b/>
          <w:sz w:val="24"/>
          <w:szCs w:val="24"/>
        </w:rPr>
        <w:t xml:space="preserve">38.03.02 Менеджмент (уровень бакалавриата)  направленность (профиль) </w:t>
      </w:r>
      <w:r w:rsidR="009C029B" w:rsidRPr="00B77D06">
        <w:rPr>
          <w:rFonts w:ascii="Times New Roman" w:hAnsi="Times New Roman" w:cs="Times New Roman"/>
          <w:b/>
          <w:sz w:val="24"/>
          <w:szCs w:val="24"/>
        </w:rPr>
        <w:t>«</w:t>
      </w:r>
      <w:r w:rsidR="00B77D06" w:rsidRPr="00B77D06">
        <w:rPr>
          <w:rFonts w:ascii="Times New Roman" w:eastAsia="Courier New" w:hAnsi="Times New Roman" w:cs="Times New Roman"/>
          <w:b/>
          <w:sz w:val="24"/>
          <w:szCs w:val="24"/>
          <w:lang w:bidi="ru-RU"/>
        </w:rPr>
        <w:t>Логистика и управление цепями поставок</w:t>
      </w:r>
      <w:r w:rsidR="009C029B" w:rsidRPr="00B77D06">
        <w:rPr>
          <w:rFonts w:ascii="Times New Roman" w:hAnsi="Times New Roman" w:cs="Times New Roman"/>
          <w:b/>
          <w:sz w:val="24"/>
          <w:szCs w:val="24"/>
        </w:rPr>
        <w:t>»</w:t>
      </w:r>
      <w:r w:rsidR="009C029B" w:rsidRPr="009B7173">
        <w:rPr>
          <w:rFonts w:ascii="Times New Roman" w:hAnsi="Times New Roman" w:cs="Times New Roman"/>
          <w:b/>
          <w:sz w:val="24"/>
          <w:szCs w:val="24"/>
        </w:rPr>
        <w:t xml:space="preserve"> </w:t>
      </w:r>
      <w:r w:rsidRPr="009B7173">
        <w:rPr>
          <w:rFonts w:ascii="Times New Roman" w:hAnsi="Times New Roman" w:cs="Times New Roman"/>
          <w:b/>
          <w:sz w:val="24"/>
          <w:szCs w:val="24"/>
        </w:rPr>
        <w:t xml:space="preserve"> </w:t>
      </w:r>
      <w:r w:rsidR="00D35063" w:rsidRPr="009B7173">
        <w:rPr>
          <w:rFonts w:ascii="Times New Roman" w:hAnsi="Times New Roman" w:cs="Times New Roman"/>
          <w:b/>
          <w:sz w:val="24"/>
          <w:szCs w:val="24"/>
        </w:rPr>
        <w:tab/>
      </w:r>
      <w:r w:rsidR="00F274D8" w:rsidRPr="009B7173">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w:t>
      </w:r>
      <w:r w:rsidRPr="009B7173">
        <w:rPr>
          <w:rFonts w:ascii="Times New Roman" w:eastAsia="Times New Roman" w:hAnsi="Times New Roman" w:cs="Times New Roman"/>
          <w:sz w:val="24"/>
          <w:szCs w:val="24"/>
          <w:lang w:eastAsia="ru-RU"/>
        </w:rPr>
        <w:lastRenderedPageBreak/>
        <w:t>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подготовки 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9C029B"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CB4601"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CB4601" w:rsidRPr="009B7173">
        <w:rPr>
          <w:rFonts w:ascii="Times New Roman" w:hAnsi="Times New Roman" w:cs="Times New Roman"/>
          <w:sz w:val="24"/>
          <w:szCs w:val="24"/>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w:t>
      </w:r>
      <w:r w:rsidR="00CA6D44">
        <w:rPr>
          <w:rFonts w:ascii="Times New Roman" w:hAnsi="Times New Roman" w:cs="Times New Roman"/>
          <w:sz w:val="24"/>
          <w:szCs w:val="24"/>
        </w:rPr>
        <w:t>ается</w:t>
      </w:r>
      <w:r w:rsidRPr="009B7173">
        <w:rPr>
          <w:rFonts w:ascii="Times New Roman" w:hAnsi="Times New Roman" w:cs="Times New Roman"/>
          <w:sz w:val="24"/>
          <w:szCs w:val="24"/>
        </w:rPr>
        <w:t xml:space="preserve">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Учебная практика: </w:t>
      </w:r>
    </w:p>
    <w:p w:rsidR="00C008B2" w:rsidRPr="009B7173" w:rsidRDefault="008C0B1B"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-практика по получению первичных профессиональных умений и навыков. </w:t>
      </w:r>
      <w:r w:rsidR="00C008B2" w:rsidRPr="009B7173">
        <w:rPr>
          <w:rFonts w:ascii="Times New Roman" w:hAnsi="Times New Roman" w:cs="Times New Roman"/>
          <w:sz w:val="24"/>
          <w:szCs w:val="24"/>
        </w:rPr>
        <w:t xml:space="preserve">Способы проведения учебной практики:  </w:t>
      </w:r>
      <w:r w:rsidR="00C008B2" w:rsidRPr="009B7173">
        <w:rPr>
          <w:rFonts w:ascii="Times New Roman" w:eastAsia="Times New Roman" w:hAnsi="Times New Roman" w:cs="Times New Roman"/>
          <w:sz w:val="24"/>
          <w:szCs w:val="24"/>
          <w:lang w:eastAsia="ru-RU"/>
        </w:rPr>
        <w:t>стационарная; выездная</w:t>
      </w:r>
    </w:p>
    <w:p w:rsidR="00C008B2" w:rsidRPr="009B7173"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lastRenderedPageBreak/>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Производственн</w:t>
      </w:r>
      <w:r w:rsidR="008C0B1B"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практик</w:t>
      </w:r>
      <w:r w:rsidR="008C0B1B" w:rsidRPr="009B7173">
        <w:rPr>
          <w:rFonts w:ascii="Times New Roman" w:hAnsi="Times New Roman" w:cs="Times New Roman"/>
          <w:sz w:val="24"/>
          <w:szCs w:val="24"/>
        </w:rPr>
        <w:t>и</w:t>
      </w:r>
      <w:r w:rsidRPr="009B7173">
        <w:rPr>
          <w:rFonts w:ascii="Times New Roman" w:hAnsi="Times New Roman" w:cs="Times New Roman"/>
          <w:sz w:val="24"/>
          <w:szCs w:val="24"/>
        </w:rPr>
        <w:t xml:space="preserve">: </w:t>
      </w:r>
    </w:p>
    <w:p w:rsidR="008C0B1B"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8C0B1B"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C008B2"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C008B2" w:rsidRPr="009B7173">
        <w:rPr>
          <w:rFonts w:ascii="Times New Roman" w:hAnsi="Times New Roman" w:cs="Times New Roman"/>
          <w:sz w:val="24"/>
          <w:szCs w:val="24"/>
        </w:rPr>
        <w:t>;</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преддипломная практика</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являются организации различной организационно-правовой формы (коммерческие, некоммерческие) и органы государственного и муниципального управления, международные организации, научные и образовательные организации, а также структуры, в которых выпускники являются предпринимателями, создающими и развивающими собственное дело.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B77D06"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06132B" w:rsidRPr="009B7173">
        <w:rPr>
          <w:rFonts w:ascii="Times New Roman" w:hAnsi="Times New Roman" w:cs="Times New Roman"/>
          <w:b/>
          <w:sz w:val="24"/>
          <w:szCs w:val="24"/>
        </w:rPr>
        <w:t xml:space="preserve">38.03.02 Менеджмент (уровень бакалавриата) </w:t>
      </w:r>
      <w:r w:rsidR="007B210F" w:rsidRPr="009B7173">
        <w:rPr>
          <w:rFonts w:ascii="Times New Roman" w:hAnsi="Times New Roman" w:cs="Times New Roman"/>
          <w:b/>
          <w:sz w:val="24"/>
          <w:szCs w:val="24"/>
        </w:rPr>
        <w:t>направленность (профиль</w:t>
      </w:r>
      <w:r w:rsidR="007B210F" w:rsidRPr="00B77D06">
        <w:rPr>
          <w:rFonts w:ascii="Times New Roman" w:hAnsi="Times New Roman" w:cs="Times New Roman"/>
          <w:b/>
          <w:sz w:val="24"/>
          <w:szCs w:val="24"/>
        </w:rPr>
        <w:t>) «</w:t>
      </w:r>
      <w:r w:rsidR="00B77D06" w:rsidRPr="00B77D06">
        <w:rPr>
          <w:rFonts w:ascii="Times New Roman" w:eastAsia="Courier New" w:hAnsi="Times New Roman" w:cs="Times New Roman"/>
          <w:b/>
          <w:sz w:val="24"/>
          <w:szCs w:val="24"/>
          <w:lang w:bidi="ru-RU"/>
        </w:rPr>
        <w:t>Логистика и управление цепями поставок</w:t>
      </w:r>
      <w:r w:rsidR="007B210F" w:rsidRPr="00B77D06">
        <w:rPr>
          <w:rFonts w:ascii="Times New Roman" w:hAnsi="Times New Roman" w:cs="Times New Roman"/>
          <w:b/>
          <w:sz w:val="24"/>
          <w:szCs w:val="24"/>
        </w:rPr>
        <w:t xml:space="preserve">» </w:t>
      </w:r>
      <w:r w:rsidR="0006132B" w:rsidRPr="00B77D06">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CA6D44">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программы на условиях гражданско-правового договора. </w:t>
      </w:r>
    </w:p>
    <w:p w:rsidR="00F82AF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CA6D44">
        <w:rPr>
          <w:rFonts w:ascii="Times New Roman" w:hAnsi="Times New Roman" w:cs="Times New Roman"/>
          <w:sz w:val="24"/>
          <w:szCs w:val="24"/>
        </w:rPr>
        <w:t>боле</w:t>
      </w:r>
      <w:r w:rsidR="00745166" w:rsidRPr="009B7173">
        <w:rPr>
          <w:rFonts w:ascii="Times New Roman" w:hAnsi="Times New Roman" w:cs="Times New Roman"/>
          <w:sz w:val="24"/>
          <w:szCs w:val="24"/>
        </w:rPr>
        <w:t xml:space="preserve"> </w:t>
      </w:r>
      <w:r w:rsidR="00F82AFC" w:rsidRPr="009B7173">
        <w:rPr>
          <w:rFonts w:ascii="Times New Roman" w:hAnsi="Times New Roman" w:cs="Times New Roman"/>
          <w:sz w:val="24"/>
          <w:szCs w:val="24"/>
        </w:rPr>
        <w:t>5</w:t>
      </w:r>
      <w:r w:rsidR="00745166" w:rsidRPr="009B7173">
        <w:rPr>
          <w:rFonts w:ascii="Times New Roman" w:hAnsi="Times New Roman" w:cs="Times New Roman"/>
          <w:sz w:val="24"/>
          <w:szCs w:val="24"/>
        </w:rPr>
        <w:t xml:space="preserve">0 процентов </w:t>
      </w:r>
      <w:r w:rsidRPr="009B7173">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9B7173"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7</w:t>
      </w:r>
      <w:r w:rsidRPr="009B7173">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1</w:t>
      </w:r>
      <w:r w:rsidRPr="009B7173">
        <w:rPr>
          <w:rFonts w:ascii="Times New Roman" w:eastAsia="Times New Roman" w:hAnsi="Times New Roman" w:cs="Times New Roman"/>
          <w:sz w:val="24"/>
          <w:szCs w:val="24"/>
          <w:lang w:eastAsia="ru-RU"/>
        </w:rPr>
        <w:t>0 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9B7173">
        <w:rPr>
          <w:rFonts w:ascii="Times New Roman" w:eastAsia="Calibri" w:hAnsi="Times New Roman" w:cs="Times New Roman"/>
          <w:sz w:val="24"/>
          <w:szCs w:val="24"/>
        </w:rPr>
        <w:t>информационных систем</w:t>
      </w:r>
      <w:r w:rsidR="00CB4601">
        <w:rPr>
          <w:rFonts w:ascii="Times New Roman" w:eastAsia="Calibri" w:hAnsi="Times New Roman" w:cs="Times New Roman"/>
          <w:sz w:val="24"/>
          <w:szCs w:val="24"/>
        </w:rPr>
        <w:t>,</w:t>
      </w:r>
      <w:r w:rsidRPr="009B7173">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w:t>
      </w:r>
      <w:r w:rsidR="00F13EDC" w:rsidRPr="009B7173">
        <w:rPr>
          <w:rFonts w:ascii="Times New Roman" w:hAnsi="Times New Roman" w:cs="Times New Roman"/>
          <w:sz w:val="24"/>
          <w:szCs w:val="24"/>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E06E6D" w:rsidRDefault="005946F5" w:rsidP="00D63D48">
      <w:pPr>
        <w:spacing w:after="0" w:line="240" w:lineRule="auto"/>
        <w:ind w:firstLine="709"/>
        <w:jc w:val="both"/>
        <w:rPr>
          <w:rFonts w:ascii="Times New Roman" w:hAnsi="Times New Roman" w:cs="Times New Roman"/>
          <w:sz w:val="24"/>
          <w:szCs w:val="24"/>
        </w:rPr>
      </w:pPr>
      <w:r w:rsidRPr="009B7173">
        <w:rPr>
          <w:rFonts w:ascii="Times New Roman" w:eastAsia="Times New Roman" w:hAnsi="Times New Roman" w:cs="Times New Roman"/>
          <w:color w:val="000000"/>
          <w:sz w:val="24"/>
          <w:szCs w:val="24"/>
          <w:lang w:eastAsia="ru-RU"/>
        </w:rPr>
        <w:lastRenderedPageBreak/>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4270EC"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4270EC"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131F93">
          <w:rPr>
            <w:rStyle w:val="a9"/>
            <w:rFonts w:ascii="Times New Roman" w:hAnsi="Times New Roman"/>
            <w:sz w:val="24"/>
            <w:szCs w:val="24"/>
          </w:rPr>
          <w:t>http://www.iprbookshop.ru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0" w:history="1">
        <w:r w:rsidR="00131F93">
          <w:rPr>
            <w:rStyle w:val="a9"/>
            <w:rFonts w:ascii="Times New Roman" w:hAnsi="Times New Roman"/>
            <w:sz w:val="24"/>
            <w:szCs w:val="24"/>
          </w:rPr>
          <w:t>https://urait.ru/</w:t>
        </w:r>
      </w:hyperlink>
    </w:p>
    <w:p w:rsidR="00D25ABE"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131F93">
          <w:rPr>
            <w:rStyle w:val="a9"/>
            <w:rFonts w:ascii="Times New Roman" w:hAnsi="Times New Roman"/>
            <w:sz w:val="24"/>
            <w:szCs w:val="24"/>
          </w:rPr>
          <w:t>http://window.edu.ru/</w:t>
        </w:r>
      </w:hyperlink>
    </w:p>
    <w:p w:rsidR="00D25ABE" w:rsidRDefault="00D25ABE" w:rsidP="00D25ABE">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131F93">
          <w:rPr>
            <w:rStyle w:val="a9"/>
            <w:rFonts w:ascii="Times New Roman" w:hAnsi="Times New Roman" w:cs="Times New Roman"/>
            <w:sz w:val="24"/>
            <w:szCs w:val="24"/>
          </w:rPr>
          <w:t>http://elibrary.ru/defaultx.asp</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131F93">
          <w:rPr>
            <w:rStyle w:val="a9"/>
            <w:rFonts w:ascii="Times New Roman" w:hAnsi="Times New Roman"/>
            <w:sz w:val="24"/>
            <w:szCs w:val="24"/>
          </w:rPr>
          <w:t>http://www.sciencedirect.com</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4" w:history="1">
        <w:r w:rsidR="00150E97">
          <w:rPr>
            <w:rStyle w:val="a9"/>
            <w:rFonts w:ascii="Times New Roman" w:hAnsi="Times New Roman"/>
            <w:sz w:val="24"/>
            <w:szCs w:val="24"/>
          </w:rPr>
          <w:t>www.edu.ru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131F93">
          <w:rPr>
            <w:rStyle w:val="a9"/>
            <w:rFonts w:ascii="Times New Roman" w:hAnsi="Times New Roman"/>
            <w:sz w:val="24"/>
            <w:szCs w:val="24"/>
          </w:rPr>
          <w:t>http://journals.cambridge.org</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131F93">
          <w:rPr>
            <w:rStyle w:val="a9"/>
            <w:rFonts w:ascii="Times New Roman" w:hAnsi="Times New Roman"/>
            <w:sz w:val="24"/>
            <w:szCs w:val="24"/>
          </w:rPr>
          <w:t>http://www.oxfordjoumals.org</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131F93">
          <w:rPr>
            <w:rStyle w:val="a9"/>
            <w:rFonts w:ascii="Times New Roman" w:hAnsi="Times New Roman"/>
            <w:sz w:val="24"/>
            <w:szCs w:val="24"/>
          </w:rPr>
          <w:t>http://dic.academic.ru/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131F93">
          <w:rPr>
            <w:rStyle w:val="a9"/>
            <w:rFonts w:ascii="Times New Roman" w:hAnsi="Times New Roman"/>
            <w:sz w:val="24"/>
            <w:szCs w:val="24"/>
          </w:rPr>
          <w:t>http://www.benran.ru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131F93">
          <w:rPr>
            <w:rStyle w:val="a9"/>
            <w:rFonts w:ascii="Times New Roman" w:hAnsi="Times New Roman"/>
            <w:sz w:val="24"/>
            <w:szCs w:val="24"/>
          </w:rPr>
          <w:t>http://www.gks.ru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131F93">
          <w:rPr>
            <w:rStyle w:val="a9"/>
            <w:rFonts w:ascii="Times New Roman" w:hAnsi="Times New Roman"/>
            <w:sz w:val="24"/>
            <w:szCs w:val="24"/>
          </w:rPr>
          <w:t>http://diss.rsl.ru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131F93">
          <w:rPr>
            <w:rStyle w:val="a9"/>
            <w:rFonts w:ascii="Times New Roman" w:hAnsi="Times New Roman"/>
            <w:sz w:val="24"/>
            <w:szCs w:val="24"/>
          </w:rPr>
          <w:t>http://ru.spinform.ru</w:t>
        </w:r>
      </w:hyperlink>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«MD-Менеджмент»: все об управлении [Электронный ресурс]. - Режим доступа: URL: </w:t>
      </w:r>
      <w:hyperlink r:id="rId22" w:history="1">
        <w:r w:rsidR="00131F93">
          <w:rPr>
            <w:rStyle w:val="a9"/>
            <w:rFonts w:ascii="Times New Roman" w:eastAsia="Times New Roman" w:hAnsi="Times New Roman"/>
            <w:sz w:val="24"/>
            <w:szCs w:val="24"/>
          </w:rPr>
          <w:t>http://www.md-management.ru/</w:t>
        </w:r>
      </w:hyperlink>
      <w:r>
        <w:rPr>
          <w:rFonts w:ascii="Times New Roman" w:eastAsia="Times New Roman" w:hAnsi="Times New Roman"/>
          <w:sz w:val="24"/>
          <w:szCs w:val="24"/>
        </w:rPr>
        <w:t xml:space="preserve"> </w:t>
      </w:r>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Бизнес-инжиниринг / современная технология управления [Электронный ресурс]. - Режим доступа: URL: </w:t>
      </w:r>
      <w:hyperlink r:id="rId23" w:history="1">
        <w:r w:rsidR="00131F93">
          <w:rPr>
            <w:rStyle w:val="a9"/>
            <w:rFonts w:ascii="Times New Roman" w:eastAsia="Times New Roman" w:hAnsi="Times New Roman"/>
            <w:sz w:val="24"/>
            <w:szCs w:val="24"/>
          </w:rPr>
          <w:t>http://www.big.spb.ru/</w:t>
        </w:r>
      </w:hyperlink>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Виртуальная экономическая библиотека [Электронный ресурс]. -Режим доступа: URL: </w:t>
      </w:r>
      <w:hyperlink r:id="rId24" w:history="1">
        <w:r w:rsidR="00131F93">
          <w:rPr>
            <w:rStyle w:val="a9"/>
            <w:rFonts w:ascii="Times New Roman" w:eastAsia="Times New Roman" w:hAnsi="Times New Roman"/>
            <w:sz w:val="24"/>
            <w:szCs w:val="24"/>
          </w:rPr>
          <w:t>http://econom.nsc.ru/</w:t>
        </w:r>
      </w:hyperlink>
    </w:p>
    <w:p w:rsidR="00E06E6D" w:rsidRPr="001A1485"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 об управлении бизнес процессами, стратегией, финансами, персоналом, маркетингом. [Электронный ресурс]. - Режим доступа: URL: </w:t>
      </w:r>
      <w:hyperlink r:id="rId25" w:history="1">
        <w:r w:rsidR="00131F93">
          <w:rPr>
            <w:rStyle w:val="a9"/>
            <w:rFonts w:ascii="Times New Roman" w:eastAsia="Times New Roman" w:hAnsi="Times New Roman"/>
            <w:sz w:val="24"/>
            <w:szCs w:val="24"/>
          </w:rPr>
          <w:t>http://www.bpm-online.ru</w:t>
        </w:r>
      </w:hyperlink>
    </w:p>
    <w:p w:rsidR="001A1485" w:rsidRDefault="001A1485" w:rsidP="00E06E6D">
      <w:pPr>
        <w:pStyle w:val="a3"/>
        <w:numPr>
          <w:ilvl w:val="0"/>
          <w:numId w:val="15"/>
        </w:numPr>
        <w:spacing w:after="0" w:line="240" w:lineRule="auto"/>
        <w:jc w:val="both"/>
        <w:rPr>
          <w:rFonts w:ascii="Times New Roman" w:eastAsia="Times New Roman" w:hAnsi="Times New Roman"/>
          <w:sz w:val="24"/>
          <w:szCs w:val="24"/>
        </w:rPr>
      </w:pPr>
      <w:r w:rsidRPr="001A1485">
        <w:rPr>
          <w:rFonts w:ascii="Times New Roman" w:eastAsia="Times New Roman" w:hAnsi="Times New Roman"/>
          <w:sz w:val="24"/>
          <w:szCs w:val="24"/>
        </w:rPr>
        <w:t>Информационный транспортный порталLogistic.ru. Режим д</w:t>
      </w:r>
      <w:r>
        <w:rPr>
          <w:rFonts w:ascii="Times New Roman" w:eastAsia="Times New Roman" w:hAnsi="Times New Roman"/>
          <w:sz w:val="24"/>
          <w:szCs w:val="24"/>
        </w:rPr>
        <w:t xml:space="preserve">оступа: </w:t>
      </w:r>
      <w:hyperlink r:id="rId26" w:history="1">
        <w:r w:rsidR="00131F93">
          <w:rPr>
            <w:rStyle w:val="a9"/>
            <w:rFonts w:ascii="Times New Roman" w:eastAsia="Times New Roman" w:hAnsi="Times New Roman"/>
            <w:sz w:val="24"/>
            <w:szCs w:val="24"/>
          </w:rPr>
          <w:t>http://www.logistic.ru</w:t>
        </w:r>
      </w:hyperlink>
    </w:p>
    <w:p w:rsidR="001A1485" w:rsidRDefault="001A1485" w:rsidP="00E06E6D">
      <w:pPr>
        <w:pStyle w:val="a3"/>
        <w:numPr>
          <w:ilvl w:val="0"/>
          <w:numId w:val="15"/>
        </w:numPr>
        <w:spacing w:after="0" w:line="240" w:lineRule="auto"/>
        <w:jc w:val="both"/>
        <w:rPr>
          <w:rFonts w:ascii="Times New Roman" w:eastAsia="Times New Roman" w:hAnsi="Times New Roman"/>
          <w:sz w:val="24"/>
          <w:szCs w:val="24"/>
        </w:rPr>
      </w:pPr>
      <w:r w:rsidRPr="001A1485">
        <w:rPr>
          <w:rFonts w:ascii="Times New Roman" w:eastAsia="Times New Roman" w:hAnsi="Times New Roman"/>
          <w:sz w:val="24"/>
          <w:szCs w:val="24"/>
        </w:rPr>
        <w:t xml:space="preserve">Информационным Интернет-ресурс по транспортному бизнесу в РоссииSeaNews. Режим доступа: </w:t>
      </w:r>
      <w:hyperlink r:id="rId27" w:history="1">
        <w:r w:rsidR="00131F93">
          <w:rPr>
            <w:rStyle w:val="a9"/>
            <w:rFonts w:ascii="Times New Roman" w:eastAsia="Times New Roman" w:hAnsi="Times New Roman"/>
            <w:sz w:val="24"/>
            <w:szCs w:val="24"/>
          </w:rPr>
          <w:t>http://www.seanews.r</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EF4075"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9B7173"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EF4075" w:rsidRPr="009B7173">
        <w:rPr>
          <w:rFonts w:ascii="Times New Roman" w:hAnsi="Times New Roman" w:cs="Times New Roman"/>
          <w:b/>
          <w:sz w:val="24"/>
          <w:szCs w:val="24"/>
        </w:rPr>
        <w:t xml:space="preserve">38.03.02 Менеджмент (уровень бакалавриата)  </w:t>
      </w:r>
    </w:p>
    <w:p w:rsidR="00EF4075" w:rsidRPr="009B7173" w:rsidRDefault="00EF4075"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соответствии с ФГОС ВО бакалавриата по направлению подготовки 38.03.0</w:t>
      </w:r>
      <w:r w:rsidR="0018365B">
        <w:rPr>
          <w:rFonts w:ascii="Times New Roman" w:hAnsi="Times New Roman" w:cs="Times New Roman"/>
          <w:sz w:val="24"/>
          <w:szCs w:val="24"/>
        </w:rPr>
        <w:t>2 Менеджмент</w:t>
      </w:r>
      <w:r w:rsidRPr="009B7173">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A26A4D"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A26A4D"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8"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w:t>
      </w:r>
      <w:r w:rsidRPr="009B7173">
        <w:rPr>
          <w:rFonts w:ascii="Times New Roman" w:hAnsi="Times New Roman" w:cs="Times New Roman"/>
          <w:sz w:val="24"/>
          <w:szCs w:val="24"/>
        </w:rPr>
        <w:t>. Примерные темы выпускных квалификационных работ определяются кафедрой «</w:t>
      </w:r>
      <w:r w:rsidR="00EF4075" w:rsidRPr="009B7173">
        <w:rPr>
          <w:rFonts w:ascii="Times New Roman" w:hAnsi="Times New Roman" w:cs="Times New Roman"/>
          <w:sz w:val="24"/>
          <w:szCs w:val="24"/>
        </w:rPr>
        <w:t>Управления, политики и права</w:t>
      </w:r>
      <w:r w:rsidRPr="009B7173">
        <w:rPr>
          <w:rFonts w:ascii="Times New Roman" w:hAnsi="Times New Roman" w:cs="Times New Roman"/>
          <w:sz w:val="24"/>
          <w:szCs w:val="24"/>
        </w:rPr>
        <w:t xml:space="preserve">». </w:t>
      </w:r>
      <w:r w:rsidR="004B7B69" w:rsidRPr="009B7173">
        <w:rPr>
          <w:rFonts w:ascii="Times New Roman" w:hAnsi="Times New Roman" w:cs="Times New Roman"/>
          <w:sz w:val="24"/>
          <w:szCs w:val="24"/>
        </w:rPr>
        <w:t>Обучающ</w:t>
      </w:r>
      <w:r w:rsidR="00CA6D44">
        <w:rPr>
          <w:rFonts w:ascii="Times New Roman" w:hAnsi="Times New Roman" w:cs="Times New Roman"/>
          <w:sz w:val="24"/>
          <w:szCs w:val="24"/>
        </w:rPr>
        <w:t>и</w:t>
      </w:r>
      <w:r w:rsidR="004B7B69" w:rsidRPr="009B7173">
        <w:rPr>
          <w:rFonts w:ascii="Times New Roman" w:hAnsi="Times New Roman" w:cs="Times New Roman"/>
          <w:sz w:val="24"/>
          <w:szCs w:val="24"/>
        </w:rPr>
        <w:t>мся</w:t>
      </w:r>
      <w:r w:rsidRPr="009B7173">
        <w:rPr>
          <w:rFonts w:ascii="Times New Roman" w:hAnsi="Times New Roman" w:cs="Times New Roman"/>
          <w:sz w:val="24"/>
          <w:szCs w:val="24"/>
        </w:rPr>
        <w:t xml:space="preserve"> предоставля</w:t>
      </w:r>
      <w:r w:rsidR="00CA6D44">
        <w:rPr>
          <w:rFonts w:ascii="Times New Roman" w:hAnsi="Times New Roman" w:cs="Times New Roman"/>
          <w:sz w:val="24"/>
          <w:szCs w:val="24"/>
        </w:rPr>
        <w:t>ет</w:t>
      </w:r>
      <w:r w:rsidRPr="009B7173">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w:t>
      </w:r>
      <w:r w:rsidR="00B41F1D" w:rsidRPr="009B7173">
        <w:rPr>
          <w:rFonts w:ascii="Times New Roman" w:hAnsi="Times New Roman" w:cs="Times New Roman"/>
          <w:sz w:val="24"/>
          <w:szCs w:val="24"/>
        </w:rPr>
        <w:t xml:space="preserve">и </w:t>
      </w:r>
      <w:r w:rsidRPr="009B7173">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w:t>
      </w:r>
      <w:r w:rsidR="00CA6D44">
        <w:rPr>
          <w:rFonts w:ascii="Times New Roman" w:hAnsi="Times New Roman" w:cs="Times New Roman"/>
          <w:sz w:val="24"/>
          <w:szCs w:val="24"/>
        </w:rPr>
        <w:t xml:space="preserve"> профильной</w:t>
      </w:r>
      <w:r w:rsidRPr="009B7173">
        <w:rPr>
          <w:rFonts w:ascii="Times New Roman" w:hAnsi="Times New Roman" w:cs="Times New Roman"/>
          <w:sz w:val="24"/>
          <w:szCs w:val="24"/>
        </w:rPr>
        <w:t xml:space="preserve"> организации, в </w:t>
      </w:r>
      <w:r w:rsidR="00CA6D44">
        <w:rPr>
          <w:rFonts w:ascii="Times New Roman" w:hAnsi="Times New Roman" w:cs="Times New Roman"/>
          <w:sz w:val="24"/>
          <w:szCs w:val="24"/>
        </w:rPr>
        <w:t xml:space="preserve">том числе и в </w:t>
      </w:r>
      <w:r w:rsidRPr="009B7173">
        <w:rPr>
          <w:rFonts w:ascii="Times New Roman" w:hAnsi="Times New Roman" w:cs="Times New Roman"/>
          <w:sz w:val="24"/>
          <w:szCs w:val="24"/>
        </w:rPr>
        <w:t xml:space="preserve">которой </w:t>
      </w:r>
      <w:r w:rsidR="00A913F6" w:rsidRPr="009B7173">
        <w:rPr>
          <w:rFonts w:ascii="Times New Roman" w:hAnsi="Times New Roman" w:cs="Times New Roman"/>
          <w:sz w:val="24"/>
          <w:szCs w:val="24"/>
        </w:rPr>
        <w:t>обучающийся</w:t>
      </w:r>
      <w:r w:rsidRPr="009B7173">
        <w:rPr>
          <w:rFonts w:ascii="Times New Roman" w:hAnsi="Times New Roman" w:cs="Times New Roman"/>
          <w:sz w:val="24"/>
          <w:szCs w:val="24"/>
        </w:rPr>
        <w:t xml:space="preserve"> проходил преддипломную практику.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371969">
      <w:pPr>
        <w:numPr>
          <w:ilvl w:val="0"/>
          <w:numId w:val="2"/>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B0A" w:rsidRDefault="002F1B0A" w:rsidP="00F14CD0">
      <w:pPr>
        <w:spacing w:after="0" w:line="240" w:lineRule="auto"/>
      </w:pPr>
      <w:r>
        <w:separator/>
      </w:r>
    </w:p>
  </w:endnote>
  <w:endnote w:type="continuationSeparator" w:id="0">
    <w:p w:rsidR="002F1B0A" w:rsidRDefault="002F1B0A"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B0A" w:rsidRDefault="002F1B0A" w:rsidP="00F14CD0">
      <w:pPr>
        <w:spacing w:after="0" w:line="240" w:lineRule="auto"/>
      </w:pPr>
      <w:r>
        <w:separator/>
      </w:r>
    </w:p>
  </w:footnote>
  <w:footnote w:type="continuationSeparator" w:id="0">
    <w:p w:rsidR="002F1B0A" w:rsidRDefault="002F1B0A"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4C4"/>
    <w:multiLevelType w:val="hybridMultilevel"/>
    <w:tmpl w:val="E7CE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65F"/>
    <w:multiLevelType w:val="hybridMultilevel"/>
    <w:tmpl w:val="829AB86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10106D86"/>
    <w:multiLevelType w:val="hybridMultilevel"/>
    <w:tmpl w:val="FB04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C19F8"/>
    <w:multiLevelType w:val="hybridMultilevel"/>
    <w:tmpl w:val="F5D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C3CFC"/>
    <w:multiLevelType w:val="hybridMultilevel"/>
    <w:tmpl w:val="8C04D8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807023D"/>
    <w:multiLevelType w:val="hybridMultilevel"/>
    <w:tmpl w:val="2E0C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254F57"/>
    <w:multiLevelType w:val="hybridMultilevel"/>
    <w:tmpl w:val="F0104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9F839AE"/>
    <w:multiLevelType w:val="hybridMultilevel"/>
    <w:tmpl w:val="21A6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152BE1"/>
    <w:multiLevelType w:val="hybridMultilevel"/>
    <w:tmpl w:val="4E463D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14"/>
  </w:num>
  <w:num w:numId="7">
    <w:abstractNumId w:val="10"/>
  </w:num>
  <w:num w:numId="8">
    <w:abstractNumId w:val="15"/>
  </w:num>
  <w:num w:numId="9">
    <w:abstractNumId w:val="1"/>
  </w:num>
  <w:num w:numId="10">
    <w:abstractNumId w:val="13"/>
  </w:num>
  <w:num w:numId="11">
    <w:abstractNumId w:val="0"/>
  </w:num>
  <w:num w:numId="12">
    <w:abstractNumId w:val="8"/>
  </w:num>
  <w:num w:numId="13">
    <w:abstractNumId w:val="11"/>
  </w:num>
  <w:num w:numId="14">
    <w:abstractNumId w:val="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42D32"/>
    <w:rsid w:val="00060840"/>
    <w:rsid w:val="0006132B"/>
    <w:rsid w:val="000700C2"/>
    <w:rsid w:val="000A7011"/>
    <w:rsid w:val="000B2ED0"/>
    <w:rsid w:val="000B54C2"/>
    <w:rsid w:val="000C6A2B"/>
    <w:rsid w:val="000F1182"/>
    <w:rsid w:val="001256DC"/>
    <w:rsid w:val="00131F93"/>
    <w:rsid w:val="001459A6"/>
    <w:rsid w:val="001464AF"/>
    <w:rsid w:val="00150E97"/>
    <w:rsid w:val="00153999"/>
    <w:rsid w:val="0018223F"/>
    <w:rsid w:val="0018365B"/>
    <w:rsid w:val="00183A60"/>
    <w:rsid w:val="00187317"/>
    <w:rsid w:val="00187627"/>
    <w:rsid w:val="00187A65"/>
    <w:rsid w:val="001A1485"/>
    <w:rsid w:val="001A71F6"/>
    <w:rsid w:val="001A7973"/>
    <w:rsid w:val="001C42E6"/>
    <w:rsid w:val="00200119"/>
    <w:rsid w:val="00202A88"/>
    <w:rsid w:val="002075D5"/>
    <w:rsid w:val="00213C44"/>
    <w:rsid w:val="002157A7"/>
    <w:rsid w:val="00231E33"/>
    <w:rsid w:val="00256BE8"/>
    <w:rsid w:val="00260796"/>
    <w:rsid w:val="00290531"/>
    <w:rsid w:val="002B0975"/>
    <w:rsid w:val="002B3F3C"/>
    <w:rsid w:val="002C0328"/>
    <w:rsid w:val="002D122D"/>
    <w:rsid w:val="002D1C4E"/>
    <w:rsid w:val="002E1CE7"/>
    <w:rsid w:val="002E3660"/>
    <w:rsid w:val="002F1B0A"/>
    <w:rsid w:val="00307385"/>
    <w:rsid w:val="0032404C"/>
    <w:rsid w:val="00335161"/>
    <w:rsid w:val="00350382"/>
    <w:rsid w:val="0036340E"/>
    <w:rsid w:val="00371824"/>
    <w:rsid w:val="00371969"/>
    <w:rsid w:val="003D58CF"/>
    <w:rsid w:val="003F1463"/>
    <w:rsid w:val="0040745C"/>
    <w:rsid w:val="004119DD"/>
    <w:rsid w:val="00412EBB"/>
    <w:rsid w:val="004270EC"/>
    <w:rsid w:val="0043599F"/>
    <w:rsid w:val="00440F0C"/>
    <w:rsid w:val="00473E79"/>
    <w:rsid w:val="00495AE3"/>
    <w:rsid w:val="004A3A5D"/>
    <w:rsid w:val="004A711A"/>
    <w:rsid w:val="004B4ABA"/>
    <w:rsid w:val="004B7B69"/>
    <w:rsid w:val="00503A0D"/>
    <w:rsid w:val="00516DC2"/>
    <w:rsid w:val="0051735C"/>
    <w:rsid w:val="005216A4"/>
    <w:rsid w:val="00523BD0"/>
    <w:rsid w:val="00531BC8"/>
    <w:rsid w:val="0053463F"/>
    <w:rsid w:val="00543FF7"/>
    <w:rsid w:val="005653F6"/>
    <w:rsid w:val="0056558C"/>
    <w:rsid w:val="00576567"/>
    <w:rsid w:val="00585282"/>
    <w:rsid w:val="00590882"/>
    <w:rsid w:val="005946F5"/>
    <w:rsid w:val="00595999"/>
    <w:rsid w:val="005D1316"/>
    <w:rsid w:val="005D2F7F"/>
    <w:rsid w:val="005E7D32"/>
    <w:rsid w:val="005F6734"/>
    <w:rsid w:val="006015AA"/>
    <w:rsid w:val="0062259E"/>
    <w:rsid w:val="00623FE3"/>
    <w:rsid w:val="00633098"/>
    <w:rsid w:val="0063443F"/>
    <w:rsid w:val="00645AE8"/>
    <w:rsid w:val="006635D0"/>
    <w:rsid w:val="00670568"/>
    <w:rsid w:val="00670D63"/>
    <w:rsid w:val="0068323B"/>
    <w:rsid w:val="006934CD"/>
    <w:rsid w:val="006A6C6F"/>
    <w:rsid w:val="006D4CD9"/>
    <w:rsid w:val="006E7B04"/>
    <w:rsid w:val="00717B01"/>
    <w:rsid w:val="00721553"/>
    <w:rsid w:val="00722E62"/>
    <w:rsid w:val="00726B4A"/>
    <w:rsid w:val="00745166"/>
    <w:rsid w:val="007724C5"/>
    <w:rsid w:val="00776018"/>
    <w:rsid w:val="007B1D3C"/>
    <w:rsid w:val="007B210F"/>
    <w:rsid w:val="007C4B85"/>
    <w:rsid w:val="007C6090"/>
    <w:rsid w:val="007D2FFA"/>
    <w:rsid w:val="008003F8"/>
    <w:rsid w:val="00821479"/>
    <w:rsid w:val="00824F97"/>
    <w:rsid w:val="00833B2D"/>
    <w:rsid w:val="00853529"/>
    <w:rsid w:val="008725E8"/>
    <w:rsid w:val="008A39D7"/>
    <w:rsid w:val="008A551D"/>
    <w:rsid w:val="008B6C74"/>
    <w:rsid w:val="008C0B1B"/>
    <w:rsid w:val="008F6993"/>
    <w:rsid w:val="00900C47"/>
    <w:rsid w:val="00922253"/>
    <w:rsid w:val="009360B5"/>
    <w:rsid w:val="00940811"/>
    <w:rsid w:val="00972286"/>
    <w:rsid w:val="009939D7"/>
    <w:rsid w:val="009A36C0"/>
    <w:rsid w:val="009A4684"/>
    <w:rsid w:val="009B7173"/>
    <w:rsid w:val="009C029B"/>
    <w:rsid w:val="009D7D03"/>
    <w:rsid w:val="00A07160"/>
    <w:rsid w:val="00A07993"/>
    <w:rsid w:val="00A26A4D"/>
    <w:rsid w:val="00A276EB"/>
    <w:rsid w:val="00A27C39"/>
    <w:rsid w:val="00A33270"/>
    <w:rsid w:val="00A37380"/>
    <w:rsid w:val="00A56D28"/>
    <w:rsid w:val="00A64323"/>
    <w:rsid w:val="00A74A7B"/>
    <w:rsid w:val="00A913F6"/>
    <w:rsid w:val="00AA4670"/>
    <w:rsid w:val="00AB6B08"/>
    <w:rsid w:val="00AC4D92"/>
    <w:rsid w:val="00AE007D"/>
    <w:rsid w:val="00AE4561"/>
    <w:rsid w:val="00B133D1"/>
    <w:rsid w:val="00B17A4B"/>
    <w:rsid w:val="00B34947"/>
    <w:rsid w:val="00B36D69"/>
    <w:rsid w:val="00B41F1D"/>
    <w:rsid w:val="00B43E46"/>
    <w:rsid w:val="00B4573E"/>
    <w:rsid w:val="00B50A7D"/>
    <w:rsid w:val="00B72672"/>
    <w:rsid w:val="00B77D06"/>
    <w:rsid w:val="00B977AE"/>
    <w:rsid w:val="00BA2C1C"/>
    <w:rsid w:val="00BB0C39"/>
    <w:rsid w:val="00BD6BE4"/>
    <w:rsid w:val="00C008B2"/>
    <w:rsid w:val="00C01556"/>
    <w:rsid w:val="00C05345"/>
    <w:rsid w:val="00C10A7F"/>
    <w:rsid w:val="00C11CF6"/>
    <w:rsid w:val="00C20715"/>
    <w:rsid w:val="00C263E2"/>
    <w:rsid w:val="00C42164"/>
    <w:rsid w:val="00C42AD8"/>
    <w:rsid w:val="00C44F4B"/>
    <w:rsid w:val="00C50809"/>
    <w:rsid w:val="00C56CD7"/>
    <w:rsid w:val="00CA6D44"/>
    <w:rsid w:val="00CB1686"/>
    <w:rsid w:val="00CB2A43"/>
    <w:rsid w:val="00CB4601"/>
    <w:rsid w:val="00CB5E86"/>
    <w:rsid w:val="00CB60D2"/>
    <w:rsid w:val="00CC19B5"/>
    <w:rsid w:val="00CC56C0"/>
    <w:rsid w:val="00CE2F7A"/>
    <w:rsid w:val="00D20343"/>
    <w:rsid w:val="00D25ABE"/>
    <w:rsid w:val="00D35063"/>
    <w:rsid w:val="00D63D48"/>
    <w:rsid w:val="00D80A4C"/>
    <w:rsid w:val="00D95861"/>
    <w:rsid w:val="00DA1505"/>
    <w:rsid w:val="00DB2079"/>
    <w:rsid w:val="00DB32C3"/>
    <w:rsid w:val="00DC1FDD"/>
    <w:rsid w:val="00DD175F"/>
    <w:rsid w:val="00DE6013"/>
    <w:rsid w:val="00DF49C5"/>
    <w:rsid w:val="00E02D76"/>
    <w:rsid w:val="00E06E6D"/>
    <w:rsid w:val="00E1444B"/>
    <w:rsid w:val="00E17717"/>
    <w:rsid w:val="00E239EB"/>
    <w:rsid w:val="00E362BF"/>
    <w:rsid w:val="00E47218"/>
    <w:rsid w:val="00E96118"/>
    <w:rsid w:val="00EC02E2"/>
    <w:rsid w:val="00EC19C8"/>
    <w:rsid w:val="00ED6658"/>
    <w:rsid w:val="00EE1D91"/>
    <w:rsid w:val="00EF4075"/>
    <w:rsid w:val="00F05055"/>
    <w:rsid w:val="00F13054"/>
    <w:rsid w:val="00F13EDC"/>
    <w:rsid w:val="00F14CD0"/>
    <w:rsid w:val="00F15F7F"/>
    <w:rsid w:val="00F172E5"/>
    <w:rsid w:val="00F17F65"/>
    <w:rsid w:val="00F23B80"/>
    <w:rsid w:val="00F274D8"/>
    <w:rsid w:val="00F31DFC"/>
    <w:rsid w:val="00F441DB"/>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A33270"/>
  </w:style>
  <w:style w:type="character" w:customStyle="1" w:styleId="revlinks-hidden">
    <w:name w:val="rev_links-hidden"/>
    <w:basedOn w:val="a0"/>
    <w:rsid w:val="00A33270"/>
  </w:style>
  <w:style w:type="character" w:customStyle="1" w:styleId="1">
    <w:name w:val="Неразрешенное упоминание1"/>
    <w:basedOn w:val="a0"/>
    <w:uiPriority w:val="99"/>
    <w:semiHidden/>
    <w:unhideWhenUsed/>
    <w:rsid w:val="00150E97"/>
    <w:rPr>
      <w:color w:val="605E5C"/>
      <w:shd w:val="clear" w:color="auto" w:fill="E1DFDD"/>
    </w:rPr>
  </w:style>
  <w:style w:type="character" w:styleId="aa">
    <w:name w:val="Unresolved Mention"/>
    <w:basedOn w:val="a0"/>
    <w:uiPriority w:val="99"/>
    <w:semiHidden/>
    <w:unhideWhenUsed/>
    <w:rsid w:val="00131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500197000">
      <w:bodyDiv w:val="1"/>
      <w:marLeft w:val="0"/>
      <w:marRight w:val="0"/>
      <w:marTop w:val="0"/>
      <w:marBottom w:val="0"/>
      <w:divBdr>
        <w:top w:val="none" w:sz="0" w:space="0" w:color="auto"/>
        <w:left w:val="none" w:sz="0" w:space="0" w:color="auto"/>
        <w:bottom w:val="none" w:sz="0" w:space="0" w:color="auto"/>
        <w:right w:val="none" w:sz="0" w:space="0" w:color="auto"/>
      </w:divBdr>
    </w:div>
    <w:div w:id="1540776090">
      <w:bodyDiv w:val="1"/>
      <w:marLeft w:val="0"/>
      <w:marRight w:val="0"/>
      <w:marTop w:val="0"/>
      <w:marBottom w:val="0"/>
      <w:divBdr>
        <w:top w:val="none" w:sz="0" w:space="0" w:color="auto"/>
        <w:left w:val="none" w:sz="0" w:space="0" w:color="auto"/>
        <w:bottom w:val="none" w:sz="0" w:space="0" w:color="auto"/>
        <w:right w:val="none" w:sz="0" w:space="0" w:color="auto"/>
      </w:divBdr>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37461926">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logistic.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bpm-online.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econom.ns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big.spb.ru/" TargetMode="External"/><Relationship Id="rId28" Type="http://schemas.openxmlformats.org/officeDocument/2006/relationships/hyperlink" Target="http://omga.su/sveden/files/pol_o_poryadke_gos_itog_attestacii_bak_mag.pdf?"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md-management.ru/" TargetMode="External"/><Relationship Id="rId27" Type="http://schemas.openxmlformats.org/officeDocument/2006/relationships/hyperlink" Target="http://www.seanews.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C97C-1586-43D5-8588-AA82442A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17</Pages>
  <Words>7472</Words>
  <Characters>42592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78</cp:revision>
  <cp:lastPrinted>2017-12-28T05:42:00Z</cp:lastPrinted>
  <dcterms:created xsi:type="dcterms:W3CDTF">2018-01-04T06:45:00Z</dcterms:created>
  <dcterms:modified xsi:type="dcterms:W3CDTF">2022-11-12T12:34:00Z</dcterms:modified>
</cp:coreProperties>
</file>